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DE05" w14:textId="3E0B6F1B" w:rsidR="00716181" w:rsidRDefault="00716181" w:rsidP="00BD2478">
      <w:pPr>
        <w:jc w:val="center"/>
        <w:rPr>
          <w:rFonts w:ascii="Calibri" w:hAnsi="Calibri" w:cs="Calibri"/>
          <w:b/>
          <w:bCs/>
        </w:rPr>
      </w:pPr>
      <w:r w:rsidRPr="00633129">
        <w:rPr>
          <w:rFonts w:ascii="Calibri" w:hAnsi="Calibri"/>
          <w:noProof/>
        </w:rPr>
        <w:drawing>
          <wp:inline distT="0" distB="0" distL="0" distR="0" wp14:anchorId="57B2454F" wp14:editId="6D19D41E">
            <wp:extent cx="1295302" cy="8293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354" cy="8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3198" w14:textId="77777777" w:rsidR="00716181" w:rsidRDefault="00716181" w:rsidP="00BD2478">
      <w:pPr>
        <w:jc w:val="center"/>
        <w:rPr>
          <w:rFonts w:ascii="Calibri" w:hAnsi="Calibri" w:cs="Calibri"/>
          <w:b/>
          <w:bCs/>
        </w:rPr>
      </w:pPr>
    </w:p>
    <w:p w14:paraId="133FC8D8" w14:textId="77777777" w:rsidR="00716181" w:rsidRDefault="00716181" w:rsidP="00716181">
      <w:pPr>
        <w:rPr>
          <w:rFonts w:ascii="Calibri" w:hAnsi="Calibri" w:cs="Calibri"/>
          <w:b/>
          <w:bCs/>
        </w:rPr>
      </w:pPr>
    </w:p>
    <w:p w14:paraId="2472482A" w14:textId="533AD665" w:rsidR="0081636F" w:rsidRPr="008608AE" w:rsidRDefault="00027A1B" w:rsidP="00716181">
      <w:pPr>
        <w:rPr>
          <w:rFonts w:ascii="Calibri" w:hAnsi="Calibri" w:cs="Calibri"/>
          <w:b/>
          <w:bCs/>
        </w:rPr>
      </w:pPr>
      <w:r w:rsidRPr="008608AE">
        <w:rPr>
          <w:rFonts w:ascii="Calibri" w:hAnsi="Calibri" w:cs="Calibri"/>
          <w:b/>
          <w:bCs/>
        </w:rPr>
        <w:t>Homophobia and Family</w:t>
      </w:r>
    </w:p>
    <w:p w14:paraId="3AA7BDAB" w14:textId="3B30E592" w:rsidR="00027A1B" w:rsidRDefault="00027A1B">
      <w:pPr>
        <w:rPr>
          <w:rFonts w:ascii="Calibri" w:hAnsi="Calibri" w:cs="Calibri"/>
        </w:rPr>
      </w:pPr>
    </w:p>
    <w:p w14:paraId="5DE3EFEC" w14:textId="77777777" w:rsidR="00303021" w:rsidRPr="008608AE" w:rsidRDefault="00303021">
      <w:pPr>
        <w:rPr>
          <w:rFonts w:ascii="Calibri" w:hAnsi="Calibri" w:cs="Calibri"/>
        </w:rPr>
      </w:pPr>
    </w:p>
    <w:p w14:paraId="18399800" w14:textId="7A76AD12" w:rsidR="00027A1B" w:rsidRPr="008608AE" w:rsidRDefault="00027A1B">
      <w:pPr>
        <w:rPr>
          <w:rFonts w:ascii="Calibri" w:hAnsi="Calibri" w:cs="Calibri"/>
        </w:rPr>
      </w:pPr>
      <w:r w:rsidRPr="008608AE">
        <w:rPr>
          <w:rFonts w:ascii="Calibri" w:hAnsi="Calibri" w:cs="Calibri"/>
        </w:rPr>
        <w:t>According to research conducted by Pediatric Clinics of North America:</w:t>
      </w:r>
    </w:p>
    <w:p w14:paraId="7D45E5F6" w14:textId="77777777" w:rsidR="00A53E0F" w:rsidRPr="008608AE" w:rsidRDefault="00A53E0F" w:rsidP="00A53E0F">
      <w:pPr>
        <w:pStyle w:val="NormalWeb"/>
        <w:numPr>
          <w:ilvl w:val="0"/>
          <w:numId w:val="1"/>
        </w:numPr>
        <w:spacing w:before="166" w:beforeAutospacing="0" w:after="166" w:afterAutospacing="0"/>
        <w:rPr>
          <w:rFonts w:ascii="Calibri" w:hAnsi="Calibri" w:cs="Calibri"/>
          <w:color w:val="000000"/>
        </w:rPr>
      </w:pPr>
      <w:r w:rsidRPr="008608AE">
        <w:rPr>
          <w:rFonts w:ascii="Calibri" w:hAnsi="Calibri" w:cs="Calibri"/>
          <w:color w:val="000000"/>
        </w:rPr>
        <w:t>Parent-child attachment has implications for developing healthy relationships later in life.</w:t>
      </w:r>
    </w:p>
    <w:p w14:paraId="7D941B61" w14:textId="77777777" w:rsidR="00A53E0F" w:rsidRPr="008608AE" w:rsidRDefault="00A53E0F" w:rsidP="00A53E0F">
      <w:pPr>
        <w:pStyle w:val="NormalWeb"/>
        <w:numPr>
          <w:ilvl w:val="0"/>
          <w:numId w:val="1"/>
        </w:numPr>
        <w:spacing w:before="166" w:beforeAutospacing="0" w:after="166" w:afterAutospacing="0"/>
        <w:rPr>
          <w:rFonts w:ascii="Calibri" w:hAnsi="Calibri" w:cs="Calibri"/>
          <w:color w:val="000000"/>
        </w:rPr>
      </w:pPr>
      <w:r w:rsidRPr="008608AE">
        <w:rPr>
          <w:rFonts w:ascii="Calibri" w:hAnsi="Calibri" w:cs="Calibri"/>
          <w:color w:val="000000"/>
        </w:rPr>
        <w:t>LGBT youth may experience a disruption in parent-child attachment if they are rejected based on their sexual orientation or gender identity.</w:t>
      </w:r>
    </w:p>
    <w:p w14:paraId="35EB52BF" w14:textId="77777777" w:rsidR="00A53E0F" w:rsidRPr="008608AE" w:rsidRDefault="00A53E0F" w:rsidP="00A53E0F">
      <w:pPr>
        <w:pStyle w:val="NormalWeb"/>
        <w:numPr>
          <w:ilvl w:val="0"/>
          <w:numId w:val="1"/>
        </w:numPr>
        <w:spacing w:before="166" w:beforeAutospacing="0" w:after="166" w:afterAutospacing="0"/>
        <w:rPr>
          <w:rFonts w:ascii="Calibri" w:hAnsi="Calibri" w:cs="Calibri"/>
          <w:color w:val="000000"/>
        </w:rPr>
      </w:pPr>
      <w:r w:rsidRPr="008608AE">
        <w:rPr>
          <w:rFonts w:ascii="Calibri" w:hAnsi="Calibri" w:cs="Calibri"/>
          <w:color w:val="000000"/>
        </w:rPr>
        <w:t>Parental rejection of LGBT youth negatively affects youths’ identity and health.</w:t>
      </w:r>
    </w:p>
    <w:p w14:paraId="46A6F77F" w14:textId="579BE3C3" w:rsidR="00027A1B" w:rsidRPr="007365DC" w:rsidRDefault="00A53E0F" w:rsidP="007365DC">
      <w:pPr>
        <w:pStyle w:val="NormalWeb"/>
        <w:numPr>
          <w:ilvl w:val="0"/>
          <w:numId w:val="1"/>
        </w:numPr>
        <w:spacing w:before="166" w:beforeAutospacing="0" w:after="166" w:afterAutospacing="0"/>
        <w:rPr>
          <w:rFonts w:ascii="Calibri" w:hAnsi="Calibri" w:cs="Calibri"/>
          <w:color w:val="000000"/>
        </w:rPr>
      </w:pPr>
      <w:r w:rsidRPr="008608AE">
        <w:rPr>
          <w:rFonts w:ascii="Calibri" w:hAnsi="Calibri" w:cs="Calibri"/>
          <w:color w:val="000000"/>
        </w:rPr>
        <w:t>Parental acceptance of LGBT youth is crucial to ensure that youth develop a healthy sense of self.</w:t>
      </w:r>
    </w:p>
    <w:p w14:paraId="08D359EC" w14:textId="35DA878C" w:rsidR="008608AE" w:rsidRDefault="008608AE" w:rsidP="008608AE">
      <w:pPr>
        <w:rPr>
          <w:rFonts w:ascii="Calibri" w:eastAsia="Times New Roman" w:hAnsi="Calibri" w:cs="Calibri"/>
        </w:rPr>
      </w:pPr>
    </w:p>
    <w:p w14:paraId="1B8ED104" w14:textId="7DDFD630" w:rsidR="008608AE" w:rsidRPr="008608AE" w:rsidRDefault="008608AE" w:rsidP="008608AE">
      <w:pPr>
        <w:rPr>
          <w:rFonts w:ascii="Calibri" w:eastAsia="Times New Roman" w:hAnsi="Calibri" w:cs="Calibri"/>
          <w:b/>
          <w:bCs/>
        </w:rPr>
      </w:pPr>
      <w:r w:rsidRPr="008608AE">
        <w:rPr>
          <w:rFonts w:ascii="Calibri" w:eastAsia="Times New Roman" w:hAnsi="Calibri" w:cs="Calibri"/>
          <w:b/>
          <w:bCs/>
        </w:rPr>
        <w:t>What can we do?</w:t>
      </w:r>
    </w:p>
    <w:p w14:paraId="0F28E3A8" w14:textId="2EB24D05" w:rsidR="008608AE" w:rsidRDefault="008608AE" w:rsidP="008608AE">
      <w:pPr>
        <w:rPr>
          <w:rFonts w:ascii="Calibri" w:eastAsia="Times New Roman" w:hAnsi="Calibri" w:cs="Calibri"/>
        </w:rPr>
      </w:pPr>
    </w:p>
    <w:p w14:paraId="079A2551" w14:textId="01DAEB28" w:rsidR="002C62A1" w:rsidRPr="00303021" w:rsidRDefault="002C62A1" w:rsidP="0030302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303021">
        <w:rPr>
          <w:rFonts w:ascii="Calibri" w:eastAsia="Times New Roman" w:hAnsi="Calibri" w:cs="Calibri"/>
        </w:rPr>
        <w:t>Identify people as support system (chosen families)</w:t>
      </w:r>
    </w:p>
    <w:p w14:paraId="322D099C" w14:textId="415E3E37" w:rsidR="009A14AE" w:rsidRPr="00305367" w:rsidRDefault="009A14AE" w:rsidP="009A14AE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r w:rsidRPr="00305367">
        <w:rPr>
          <w:rFonts w:ascii="Calibri" w:eastAsia="Times New Roman" w:hAnsi="Calibri" w:cs="Times New Roman"/>
        </w:rPr>
        <w:t xml:space="preserve">Engage with your local </w:t>
      </w:r>
      <w:r>
        <w:rPr>
          <w:rFonts w:ascii="Calibri" w:eastAsia="Times New Roman" w:hAnsi="Calibri" w:cs="Times New Roman"/>
        </w:rPr>
        <w:t xml:space="preserve">organizations that accommodate the needs you might have with family. </w:t>
      </w:r>
      <w:r w:rsidRPr="00305367">
        <w:rPr>
          <w:rFonts w:ascii="Calibri" w:eastAsia="Times New Roman" w:hAnsi="Calibri" w:cs="Times New Roman"/>
        </w:rPr>
        <w:t xml:space="preserve">PFLAG </w:t>
      </w:r>
      <w:r>
        <w:rPr>
          <w:rFonts w:ascii="Calibri" w:eastAsia="Times New Roman" w:hAnsi="Calibri" w:cs="Times New Roman"/>
        </w:rPr>
        <w:t>(</w:t>
      </w:r>
      <w:r w:rsidR="00716181">
        <w:rPr>
          <w:rFonts w:ascii="Calibri" w:eastAsia="Times New Roman" w:hAnsi="Calibri" w:cs="Times New Roman"/>
        </w:rPr>
        <w:t>Family and Friends of Lesbians and Gays</w:t>
      </w:r>
      <w:r>
        <w:rPr>
          <w:rFonts w:ascii="Calibri" w:eastAsia="Times New Roman" w:hAnsi="Calibri" w:cs="Times New Roman"/>
        </w:rPr>
        <w:t>) and The Trevor Project (Crisis Intervention and Suicide Prevention).</w:t>
      </w:r>
    </w:p>
    <w:p w14:paraId="165396C1" w14:textId="368391AC" w:rsidR="002C62A1" w:rsidRDefault="007365DC" w:rsidP="0030302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If </w:t>
      </w:r>
      <w:r w:rsidR="009A14AE">
        <w:rPr>
          <w:rFonts w:ascii="Calibri" w:eastAsia="Times New Roman" w:hAnsi="Calibri" w:cs="Calibri"/>
        </w:rPr>
        <w:t>possible, educate yourself and your family about doubts they might have about the LGBT Community.</w:t>
      </w:r>
    </w:p>
    <w:p w14:paraId="70785437" w14:textId="3F6926D0" w:rsidR="009A14AE" w:rsidRPr="00303021" w:rsidRDefault="009A14AE" w:rsidP="0030302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Create a back-up plan</w:t>
      </w:r>
      <w:r w:rsidR="00CF1FE6">
        <w:rPr>
          <w:rFonts w:ascii="Calibri" w:eastAsia="Times New Roman" w:hAnsi="Calibri" w:cs="Calibri"/>
        </w:rPr>
        <w:t xml:space="preserve">, which may include saving money or identifying a friend or relative’s place where you could </w:t>
      </w:r>
      <w:r w:rsidR="00716181">
        <w:rPr>
          <w:rFonts w:ascii="Calibri" w:eastAsia="Times New Roman" w:hAnsi="Calibri" w:cs="Calibri"/>
        </w:rPr>
        <w:t>stay</w:t>
      </w:r>
      <w:bookmarkStart w:id="0" w:name="_GoBack"/>
      <w:bookmarkEnd w:id="0"/>
      <w:r w:rsidR="00CF1FE6">
        <w:rPr>
          <w:rFonts w:ascii="Calibri" w:eastAsia="Times New Roman" w:hAnsi="Calibri" w:cs="Calibri"/>
        </w:rPr>
        <w:t xml:space="preserve"> if things get worse </w:t>
      </w:r>
      <w:r w:rsidR="000B28BF">
        <w:rPr>
          <w:rFonts w:ascii="Calibri" w:eastAsia="Times New Roman" w:hAnsi="Calibri" w:cs="Calibri"/>
        </w:rPr>
        <w:t>familywise</w:t>
      </w:r>
      <w:r w:rsidR="00CF1FE6">
        <w:rPr>
          <w:rFonts w:ascii="Calibri" w:eastAsia="Times New Roman" w:hAnsi="Calibri" w:cs="Calibri"/>
        </w:rPr>
        <w:t>.</w:t>
      </w:r>
    </w:p>
    <w:p w14:paraId="42D31C8C" w14:textId="5081AE09" w:rsidR="00A17B2F" w:rsidRDefault="00A17B2F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9FE7626" w14:textId="77777777" w:rsidR="008608AE" w:rsidRPr="008608AE" w:rsidRDefault="008608AE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412269F" w14:textId="1A6896CC" w:rsidR="00A17B2F" w:rsidRDefault="00716181" w:rsidP="00A17B2F">
      <w:pPr>
        <w:rPr>
          <w:rFonts w:ascii="Calibri" w:eastAsia="Times New Roman" w:hAnsi="Calibri" w:cs="Calibri"/>
        </w:rPr>
      </w:pPr>
      <w:hyperlink r:id="rId6" w:history="1">
        <w:r w:rsidR="008608AE" w:rsidRPr="00A17B2F">
          <w:rPr>
            <w:rStyle w:val="Hyperlink"/>
            <w:rFonts w:ascii="Calibri" w:eastAsia="Times New Roman" w:hAnsi="Calibri" w:cs="Calibri"/>
          </w:rPr>
          <w:t>https://www.ncbi.nlm.nih.gov/pmc/articles/PMC5127283/</w:t>
        </w:r>
      </w:hyperlink>
    </w:p>
    <w:p w14:paraId="0A07C92E" w14:textId="1A5C085F" w:rsidR="00A17B2F" w:rsidRPr="00A53E0F" w:rsidRDefault="00716181">
      <w:pPr>
        <w:rPr>
          <w:rFonts w:ascii="Times New Roman" w:eastAsia="Times New Roman" w:hAnsi="Times New Roman" w:cs="Times New Roman"/>
        </w:rPr>
      </w:pPr>
      <w:hyperlink r:id="rId7" w:history="1">
        <w:r w:rsidR="008608AE" w:rsidRPr="008608AE">
          <w:rPr>
            <w:rFonts w:ascii="Times New Roman" w:eastAsia="Times New Roman" w:hAnsi="Times New Roman" w:cs="Times New Roman"/>
            <w:color w:val="0000FF"/>
            <w:u w:val="single"/>
          </w:rPr>
          <w:t>https://www.theguardian.com/commentisfree/2015/jan/05/homophobic-transphobic-parents-abusive-homes-lgbt-kids</w:t>
        </w:r>
      </w:hyperlink>
    </w:p>
    <w:sectPr w:rsidR="00A17B2F" w:rsidRPr="00A53E0F" w:rsidSect="0079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6F6"/>
    <w:multiLevelType w:val="multilevel"/>
    <w:tmpl w:val="D01E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B22B0"/>
    <w:multiLevelType w:val="hybridMultilevel"/>
    <w:tmpl w:val="7ADCDC46"/>
    <w:lvl w:ilvl="0" w:tplc="B8FE72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90A6E"/>
    <w:multiLevelType w:val="hybridMultilevel"/>
    <w:tmpl w:val="BB16B994"/>
    <w:lvl w:ilvl="0" w:tplc="58A2B6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1B"/>
    <w:rsid w:val="00027A1B"/>
    <w:rsid w:val="000B28BF"/>
    <w:rsid w:val="002022F0"/>
    <w:rsid w:val="002405A3"/>
    <w:rsid w:val="002C62A1"/>
    <w:rsid w:val="00303021"/>
    <w:rsid w:val="003F270E"/>
    <w:rsid w:val="00465A44"/>
    <w:rsid w:val="005C1167"/>
    <w:rsid w:val="0064732F"/>
    <w:rsid w:val="00716181"/>
    <w:rsid w:val="007365DC"/>
    <w:rsid w:val="00796E88"/>
    <w:rsid w:val="007D1B58"/>
    <w:rsid w:val="008608AE"/>
    <w:rsid w:val="009A14AE"/>
    <w:rsid w:val="00A17B2F"/>
    <w:rsid w:val="00A53E0F"/>
    <w:rsid w:val="00BD2478"/>
    <w:rsid w:val="00C24F90"/>
    <w:rsid w:val="00CF1FE6"/>
    <w:rsid w:val="00D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A4C7C"/>
  <w15:chartTrackingRefBased/>
  <w15:docId w15:val="{DE0FA184-2608-9949-BB92-024EFFA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E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3E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1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6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commentisfree/2015/jan/05/homophobic-transphobic-parents-abusive-homes-lgbt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512728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Julca</dc:creator>
  <cp:keywords/>
  <dc:description/>
  <cp:lastModifiedBy>Leandro Rodriguez</cp:lastModifiedBy>
  <cp:revision>9</cp:revision>
  <dcterms:created xsi:type="dcterms:W3CDTF">2020-04-13T20:15:00Z</dcterms:created>
  <dcterms:modified xsi:type="dcterms:W3CDTF">2020-05-13T23:37:00Z</dcterms:modified>
</cp:coreProperties>
</file>